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20E27EDD" w:rsidR="00177AAD" w:rsidRDefault="001730BB"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 xml:space="preserve">Repair/Rehabilitation/Improvement of Mayor Julian U. Resuello Dialysis Center at PPH, </w:t>
      </w:r>
      <w:proofErr w:type="spellStart"/>
      <w:r>
        <w:rPr>
          <w:rFonts w:ascii="Arial" w:hAnsi="Arial" w:cs="Arial"/>
          <w:b/>
        </w:rPr>
        <w:t>Bolingit</w:t>
      </w:r>
      <w:proofErr w:type="spellEnd"/>
      <w:r>
        <w:rPr>
          <w:rFonts w:ascii="Arial" w:hAnsi="Arial" w:cs="Arial"/>
          <w:b/>
        </w:rPr>
        <w:t>, San Carlos City, Pangasinan</w:t>
      </w:r>
      <w:bookmarkEnd w:id="5"/>
    </w:p>
    <w:bookmarkEnd w:id="6"/>
    <w:p w14:paraId="1F60F09B" w14:textId="77777777" w:rsidR="00177AAD" w:rsidRDefault="00177AAD">
      <w:pPr>
        <w:pStyle w:val="BodyText"/>
        <w:jc w:val="center"/>
        <w:rPr>
          <w:rFonts w:ascii="Arial" w:hAnsi="Arial" w:cs="Arial"/>
          <w:b/>
        </w:rPr>
      </w:pPr>
    </w:p>
    <w:p w14:paraId="64FB20EE" w14:textId="07E60A59"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252997">
        <w:rPr>
          <w:rFonts w:ascii="Arial" w:hAnsi="Arial" w:cs="Arial"/>
          <w:sz w:val="22"/>
          <w:szCs w:val="22"/>
        </w:rPr>
        <w:t>8</w:t>
      </w:r>
      <w:r>
        <w:rPr>
          <w:rFonts w:ascii="Arial" w:hAnsi="Arial" w:cs="Arial"/>
          <w:sz w:val="22"/>
          <w:szCs w:val="22"/>
        </w:rPr>
        <w:t>-0</w:t>
      </w:r>
      <w:r w:rsidR="00966250">
        <w:rPr>
          <w:rFonts w:ascii="Arial" w:hAnsi="Arial" w:cs="Arial"/>
          <w:sz w:val="22"/>
          <w:szCs w:val="22"/>
        </w:rPr>
        <w:t>90</w:t>
      </w:r>
      <w:r w:rsidR="001730BB">
        <w:rPr>
          <w:rFonts w:ascii="Arial" w:hAnsi="Arial" w:cs="Arial"/>
          <w:sz w:val="22"/>
          <w:szCs w:val="22"/>
        </w:rPr>
        <w:t>9</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1CEFE482"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D8072B">
        <w:rPr>
          <w:rFonts w:ascii="Arial" w:hAnsi="Arial"/>
          <w:b/>
          <w:sz w:val="21"/>
          <w:szCs w:val="21"/>
        </w:rPr>
        <w:t>Pangasinan</w:t>
      </w:r>
      <w:r w:rsidR="00B232B2">
        <w:rPr>
          <w:rFonts w:ascii="Arial" w:hAnsi="Arial"/>
          <w:b/>
          <w:sz w:val="21"/>
          <w:szCs w:val="21"/>
        </w:rPr>
        <w:t xml:space="preserve"> Provincial Hospitals</w:t>
      </w:r>
      <w:r w:rsidR="00C34954" w:rsidRPr="00C34954">
        <w:rPr>
          <w:rFonts w:ascii="Arial" w:hAnsi="Arial"/>
          <w:b/>
          <w:sz w:val="21"/>
          <w:szCs w:val="21"/>
        </w:rPr>
        <w:t xml:space="preserve"> </w:t>
      </w:r>
      <w:r>
        <w:rPr>
          <w:rFonts w:ascii="Arial" w:hAnsi="Arial" w:cs="Arial"/>
          <w:b/>
          <w:sz w:val="21"/>
          <w:szCs w:val="21"/>
        </w:rPr>
        <w:t>(PR#2024-0</w:t>
      </w:r>
      <w:r w:rsidR="00FB70C7">
        <w:rPr>
          <w:rFonts w:ascii="Arial" w:hAnsi="Arial" w:cs="Arial"/>
          <w:b/>
          <w:sz w:val="21"/>
          <w:szCs w:val="21"/>
        </w:rPr>
        <w:t>6</w:t>
      </w:r>
      <w:r>
        <w:rPr>
          <w:rFonts w:ascii="Arial" w:hAnsi="Arial" w:cs="Arial"/>
          <w:b/>
          <w:sz w:val="21"/>
          <w:szCs w:val="21"/>
        </w:rPr>
        <w:t>-</w:t>
      </w:r>
      <w:r w:rsidR="00FB70C7">
        <w:rPr>
          <w:rFonts w:ascii="Arial" w:hAnsi="Arial" w:cs="Arial"/>
          <w:b/>
          <w:sz w:val="21"/>
          <w:szCs w:val="21"/>
        </w:rPr>
        <w:t>3997</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FB70C7">
        <w:rPr>
          <w:rFonts w:ascii="Arial" w:hAnsi="Arial" w:cs="Arial"/>
          <w:b/>
          <w:bCs/>
          <w:sz w:val="21"/>
          <w:szCs w:val="21"/>
        </w:rPr>
        <w:t>Three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664174">
        <w:rPr>
          <w:rFonts w:ascii="Arial" w:hAnsi="Arial" w:cs="Arial"/>
          <w:b/>
          <w:bCs/>
          <w:sz w:val="21"/>
          <w:szCs w:val="21"/>
        </w:rPr>
        <w:t>Nine</w:t>
      </w:r>
      <w:r w:rsidR="00096970">
        <w:rPr>
          <w:rFonts w:ascii="Arial" w:hAnsi="Arial" w:cs="Arial"/>
          <w:b/>
          <w:bCs/>
          <w:sz w:val="21"/>
          <w:szCs w:val="21"/>
        </w:rPr>
        <w:t xml:space="preserve"> Hundred </w:t>
      </w:r>
      <w:r w:rsidR="00FB70C7">
        <w:rPr>
          <w:rFonts w:ascii="Arial" w:hAnsi="Arial" w:cs="Arial"/>
          <w:b/>
          <w:bCs/>
          <w:sz w:val="21"/>
          <w:szCs w:val="21"/>
        </w:rPr>
        <w:t>Thirty-Two</w:t>
      </w:r>
      <w:r w:rsidR="00664174">
        <w:rPr>
          <w:rFonts w:ascii="Arial" w:hAnsi="Arial" w:cs="Arial"/>
          <w:b/>
          <w:bCs/>
          <w:sz w:val="21"/>
          <w:szCs w:val="21"/>
        </w:rPr>
        <w:t xml:space="preserve"> </w:t>
      </w:r>
      <w:r w:rsidR="00096970">
        <w:rPr>
          <w:rFonts w:ascii="Arial" w:hAnsi="Arial" w:cs="Arial"/>
          <w:b/>
          <w:bCs/>
          <w:sz w:val="21"/>
          <w:szCs w:val="21"/>
        </w:rPr>
        <w:t>Thousand</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FB70C7">
        <w:rPr>
          <w:rFonts w:ascii="Arial" w:hAnsi="Arial" w:cs="Arial"/>
          <w:b/>
          <w:sz w:val="21"/>
          <w:szCs w:val="21"/>
        </w:rPr>
        <w:t>3</w:t>
      </w:r>
      <w:r w:rsidR="001161CE">
        <w:rPr>
          <w:rFonts w:ascii="Arial" w:hAnsi="Arial" w:cs="Arial"/>
          <w:b/>
          <w:sz w:val="21"/>
          <w:szCs w:val="21"/>
        </w:rPr>
        <w:t>,</w:t>
      </w:r>
      <w:r w:rsidR="00664174">
        <w:rPr>
          <w:rFonts w:ascii="Arial" w:hAnsi="Arial" w:cs="Arial"/>
          <w:b/>
          <w:sz w:val="21"/>
          <w:szCs w:val="21"/>
        </w:rPr>
        <w:t>9</w:t>
      </w:r>
      <w:r w:rsidR="00FB70C7">
        <w:rPr>
          <w:rFonts w:ascii="Arial" w:hAnsi="Arial" w:cs="Arial"/>
          <w:b/>
          <w:sz w:val="21"/>
          <w:szCs w:val="21"/>
        </w:rPr>
        <w:t>32</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FB70C7" w:rsidRPr="00FB70C7">
        <w:rPr>
          <w:rFonts w:ascii="Arial" w:hAnsi="Arial" w:cs="Arial"/>
          <w:b/>
          <w:bCs/>
          <w:sz w:val="21"/>
          <w:szCs w:val="21"/>
        </w:rPr>
        <w:t xml:space="preserve">Repair/Rehabilitation/Improvement of Mayor Julian U. Resuello Dialysis Center at PPH, </w:t>
      </w:r>
      <w:proofErr w:type="spellStart"/>
      <w:r w:rsidR="00FB70C7" w:rsidRPr="00FB70C7">
        <w:rPr>
          <w:rFonts w:ascii="Arial" w:hAnsi="Arial" w:cs="Arial"/>
          <w:b/>
          <w:bCs/>
          <w:sz w:val="21"/>
          <w:szCs w:val="21"/>
        </w:rPr>
        <w:t>Bolingit</w:t>
      </w:r>
      <w:proofErr w:type="spellEnd"/>
      <w:r w:rsidR="00FB70C7" w:rsidRPr="00FB70C7">
        <w:rPr>
          <w:rFonts w:ascii="Arial" w:hAnsi="Arial" w:cs="Arial"/>
          <w:b/>
          <w:bCs/>
          <w:sz w:val="21"/>
          <w:szCs w:val="21"/>
        </w:rPr>
        <w:t>, San Carlos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2D8463E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B70C7" w:rsidRPr="00FB70C7">
        <w:rPr>
          <w:rFonts w:ascii="Arial" w:hAnsi="Arial" w:cs="Arial"/>
          <w:b/>
          <w:bCs/>
          <w:sz w:val="21"/>
          <w:szCs w:val="21"/>
        </w:rPr>
        <w:t xml:space="preserve">Repair/Rehabilitation/Improvement </w:t>
      </w:r>
      <w:r w:rsidR="00FB70C7">
        <w:rPr>
          <w:rFonts w:ascii="Arial" w:hAnsi="Arial" w:cs="Arial"/>
          <w:b/>
          <w:bCs/>
          <w:sz w:val="21"/>
          <w:szCs w:val="21"/>
        </w:rPr>
        <w:t>Works</w:t>
      </w:r>
      <w:r>
        <w:rPr>
          <w:rFonts w:ascii="Arial" w:hAnsi="Arial" w:cs="Arial"/>
          <w:sz w:val="21"/>
          <w:szCs w:val="21"/>
        </w:rPr>
        <w:t xml:space="preserve">. Completion of the Works is required </w:t>
      </w:r>
      <w:r w:rsidR="00FB70C7">
        <w:rPr>
          <w:rFonts w:ascii="Arial" w:hAnsi="Arial" w:cs="Arial"/>
          <w:b/>
          <w:bCs/>
          <w:sz w:val="21"/>
          <w:szCs w:val="21"/>
        </w:rPr>
        <w:t>One Hundred Forty-Four</w:t>
      </w:r>
      <w:r w:rsidR="00894EDA">
        <w:rPr>
          <w:rFonts w:ascii="Arial" w:hAnsi="Arial" w:cs="Arial"/>
          <w:b/>
          <w:bCs/>
          <w:sz w:val="21"/>
          <w:szCs w:val="21"/>
        </w:rPr>
        <w:t xml:space="preserve"> </w:t>
      </w:r>
      <w:r>
        <w:rPr>
          <w:rFonts w:ascii="Arial" w:hAnsi="Arial" w:cs="Arial"/>
          <w:b/>
          <w:bCs/>
          <w:sz w:val="21"/>
          <w:szCs w:val="21"/>
        </w:rPr>
        <w:t>(</w:t>
      </w:r>
      <w:r w:rsidR="00FB70C7">
        <w:rPr>
          <w:rFonts w:ascii="Arial" w:hAnsi="Arial" w:cs="Arial"/>
          <w:b/>
          <w:bCs/>
          <w:sz w:val="21"/>
          <w:szCs w:val="21"/>
        </w:rPr>
        <w:t>144</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19B65D3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492EFD">
        <w:rPr>
          <w:rFonts w:ascii="Arial" w:hAnsi="Arial" w:cs="Arial"/>
          <w:b/>
          <w:sz w:val="21"/>
          <w:szCs w:val="21"/>
        </w:rPr>
        <w:t>August 28</w:t>
      </w:r>
      <w:r w:rsidR="00492EFD" w:rsidRPr="00563730">
        <w:rPr>
          <w:rFonts w:ascii="Arial" w:hAnsi="Arial" w:cs="Arial"/>
          <w:b/>
          <w:sz w:val="21"/>
          <w:szCs w:val="21"/>
        </w:rPr>
        <w:t xml:space="preserve">, 2024 – </w:t>
      </w:r>
      <w:r w:rsidR="00492EFD">
        <w:rPr>
          <w:rFonts w:ascii="Arial" w:hAnsi="Arial" w:cs="Arial"/>
          <w:b/>
          <w:sz w:val="21"/>
          <w:szCs w:val="21"/>
        </w:rPr>
        <w:t>September 17</w:t>
      </w:r>
      <w:r w:rsidR="00492EFD" w:rsidRPr="00563730">
        <w:rPr>
          <w:rFonts w:ascii="Arial" w:hAnsi="Arial" w:cs="Arial"/>
          <w:b/>
          <w:sz w:val="21"/>
          <w:szCs w:val="21"/>
        </w:rPr>
        <w:t xml:space="preserve">, 2024; 8:00 am to 5:00pm and </w:t>
      </w:r>
      <w:r w:rsidR="00492EFD">
        <w:rPr>
          <w:rFonts w:ascii="Arial" w:hAnsi="Arial" w:cs="Arial"/>
          <w:b/>
          <w:sz w:val="21"/>
          <w:szCs w:val="21"/>
        </w:rPr>
        <w:t>September 18</w:t>
      </w:r>
      <w:r w:rsidR="00492EFD"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75C6C5C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492EFD">
        <w:rPr>
          <w:rFonts w:ascii="Arial" w:hAnsi="Arial" w:cs="Arial"/>
          <w:b/>
          <w:sz w:val="21"/>
          <w:szCs w:val="21"/>
        </w:rPr>
        <w:t>August 28</w:t>
      </w:r>
      <w:r w:rsidR="00492EFD" w:rsidRPr="00563730">
        <w:rPr>
          <w:rFonts w:ascii="Arial" w:hAnsi="Arial" w:cs="Arial"/>
          <w:b/>
          <w:sz w:val="21"/>
          <w:szCs w:val="21"/>
        </w:rPr>
        <w:t xml:space="preserve">, 2024 – </w:t>
      </w:r>
      <w:r w:rsidR="00492EFD">
        <w:rPr>
          <w:rFonts w:ascii="Arial" w:hAnsi="Arial" w:cs="Arial"/>
          <w:b/>
          <w:sz w:val="21"/>
          <w:szCs w:val="21"/>
        </w:rPr>
        <w:t>September 17</w:t>
      </w:r>
      <w:r w:rsidR="00492EFD" w:rsidRPr="00563730">
        <w:rPr>
          <w:rFonts w:ascii="Arial" w:hAnsi="Arial" w:cs="Arial"/>
          <w:b/>
          <w:sz w:val="21"/>
          <w:szCs w:val="21"/>
        </w:rPr>
        <w:t xml:space="preserve">, 2024; 8:00 am to 5:00pm and </w:t>
      </w:r>
      <w:r w:rsidR="00492EFD">
        <w:rPr>
          <w:rFonts w:ascii="Arial" w:hAnsi="Arial" w:cs="Arial"/>
          <w:b/>
          <w:sz w:val="21"/>
          <w:szCs w:val="21"/>
        </w:rPr>
        <w:t>September 18</w:t>
      </w:r>
      <w:r w:rsidR="00492EFD"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966250">
        <w:rPr>
          <w:rFonts w:ascii="Arial" w:hAnsi="Arial" w:cs="Arial"/>
          <w:b/>
          <w:bCs/>
          <w:sz w:val="21"/>
          <w:szCs w:val="21"/>
        </w:rPr>
        <w:t>F</w:t>
      </w:r>
      <w:r w:rsidR="00714A71">
        <w:rPr>
          <w:rFonts w:ascii="Arial" w:hAnsi="Arial" w:cs="Arial"/>
          <w:b/>
          <w:bCs/>
          <w:sz w:val="21"/>
          <w:szCs w:val="21"/>
        </w:rPr>
        <w:t>our</w:t>
      </w:r>
      <w:r w:rsidR="00F02001">
        <w:rPr>
          <w:rFonts w:ascii="Arial" w:hAnsi="Arial" w:cs="Arial"/>
          <w:b/>
          <w:bCs/>
          <w:sz w:val="21"/>
          <w:szCs w:val="21"/>
        </w:rPr>
        <w:t xml:space="preserve"> </w:t>
      </w:r>
      <w:r>
        <w:rPr>
          <w:rFonts w:ascii="Arial" w:hAnsi="Arial" w:cs="Arial"/>
          <w:b/>
          <w:sz w:val="21"/>
          <w:szCs w:val="21"/>
        </w:rPr>
        <w:t>Thousand Pesos (P</w:t>
      </w:r>
      <w:r w:rsidR="00714A71">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AB6416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492EFD">
        <w:rPr>
          <w:rFonts w:ascii="Arial" w:hAnsi="Arial" w:cs="Arial"/>
          <w:b/>
          <w:sz w:val="21"/>
          <w:szCs w:val="21"/>
        </w:rPr>
        <w:t>September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C5845A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September 1</w:t>
      </w:r>
      <w:r w:rsidR="00492EFD">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1A62C8F"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September 1</w:t>
      </w:r>
      <w:r w:rsidR="00492EFD">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582C085C" w14:textId="77777777" w:rsidR="00252997" w:rsidRDefault="00252997" w:rsidP="00F02001">
      <w:pPr>
        <w:pStyle w:val="BodyText"/>
        <w:rPr>
          <w:rFonts w:ascii="Arial" w:hAnsi="Arial" w:cs="Arial"/>
          <w:sz w:val="21"/>
          <w:szCs w:val="21"/>
        </w:rPr>
      </w:pPr>
    </w:p>
    <w:p w14:paraId="1F029D66" w14:textId="77777777" w:rsidR="00252997" w:rsidRDefault="00252997"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5E42DD02" w14:textId="77777777" w:rsidR="00041411" w:rsidRDefault="00041411" w:rsidP="00041411">
      <w:pPr>
        <w:pStyle w:val="BodyText"/>
        <w:ind w:left="720"/>
        <w:rPr>
          <w:rFonts w:ascii="Arial" w:hAnsi="Arial" w:cs="Arial"/>
          <w:b/>
          <w:sz w:val="22"/>
          <w:szCs w:val="22"/>
        </w:rPr>
      </w:pPr>
      <w:r w:rsidRPr="00910D83">
        <w:rPr>
          <w:rFonts w:ascii="Arial" w:hAnsi="Arial" w:cs="Arial"/>
          <w:b/>
          <w:sz w:val="22"/>
          <w:szCs w:val="22"/>
        </w:rPr>
        <w:t>MELICIO F. PATAGUE II</w:t>
      </w:r>
    </w:p>
    <w:p w14:paraId="46258226" w14:textId="77777777" w:rsidR="00041411" w:rsidRDefault="00041411" w:rsidP="00041411">
      <w:pPr>
        <w:pStyle w:val="BodyText"/>
        <w:ind w:left="720"/>
        <w:rPr>
          <w:rFonts w:ascii="Arial" w:hAnsi="Arial" w:cs="Arial"/>
          <w:sz w:val="21"/>
          <w:szCs w:val="21"/>
        </w:rPr>
      </w:pPr>
      <w:r>
        <w:rPr>
          <w:rFonts w:ascii="Arial" w:hAnsi="Arial" w:cs="Arial"/>
          <w:sz w:val="21"/>
          <w:szCs w:val="21"/>
        </w:rPr>
        <w:t>Provincial Administrator</w:t>
      </w:r>
    </w:p>
    <w:p w14:paraId="27FEBF47" w14:textId="77777777" w:rsidR="00041411" w:rsidRPr="0068375F" w:rsidRDefault="00041411" w:rsidP="00041411">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Pr="00041411" w:rsidRDefault="00177AAD">
      <w:pPr>
        <w:jc w:val="both"/>
        <w:rPr>
          <w:rFonts w:ascii="Arial" w:hAnsi="Arial" w:cs="Arial"/>
          <w:b/>
          <w:bCs/>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04FD" w14:textId="77777777" w:rsidR="0074207F" w:rsidRDefault="0074207F">
      <w:r>
        <w:separator/>
      </w:r>
    </w:p>
  </w:endnote>
  <w:endnote w:type="continuationSeparator" w:id="0">
    <w:p w14:paraId="2EF1B28D" w14:textId="77777777" w:rsidR="0074207F" w:rsidRDefault="0074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95F0" w14:textId="77777777" w:rsidR="0074207F" w:rsidRDefault="0074207F">
      <w:r>
        <w:separator/>
      </w:r>
    </w:p>
  </w:footnote>
  <w:footnote w:type="continuationSeparator" w:id="0">
    <w:p w14:paraId="4BBC9AD5" w14:textId="77777777" w:rsidR="0074207F" w:rsidRDefault="00742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1411"/>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2EFD"/>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34879"/>
    <w:rsid w:val="00741AC0"/>
    <w:rsid w:val="00741ACD"/>
    <w:rsid w:val="0074207F"/>
    <w:rsid w:val="00746AF0"/>
    <w:rsid w:val="00746DEA"/>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4EB2"/>
    <w:rsid w:val="00B25470"/>
    <w:rsid w:val="00B26D97"/>
    <w:rsid w:val="00B310C1"/>
    <w:rsid w:val="00B325E0"/>
    <w:rsid w:val="00B32AFE"/>
    <w:rsid w:val="00B3306A"/>
    <w:rsid w:val="00B3436B"/>
    <w:rsid w:val="00B347EA"/>
    <w:rsid w:val="00B41A95"/>
    <w:rsid w:val="00B431D0"/>
    <w:rsid w:val="00B442AD"/>
    <w:rsid w:val="00B45CA5"/>
    <w:rsid w:val="00B466CB"/>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90A"/>
    <w:rsid w:val="00C23EFC"/>
    <w:rsid w:val="00C24C12"/>
    <w:rsid w:val="00C26AE3"/>
    <w:rsid w:val="00C3346A"/>
    <w:rsid w:val="00C33AEB"/>
    <w:rsid w:val="00C33F5F"/>
    <w:rsid w:val="00C34954"/>
    <w:rsid w:val="00C350EE"/>
    <w:rsid w:val="00C36F98"/>
    <w:rsid w:val="00C415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8</cp:revision>
  <cp:lastPrinted>2024-08-22T01:44:00Z</cp:lastPrinted>
  <dcterms:created xsi:type="dcterms:W3CDTF">2024-07-22T06:50:00Z</dcterms:created>
  <dcterms:modified xsi:type="dcterms:W3CDTF">2024-08-22T01:45:00Z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